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3" w:rsidRDefault="00DE2483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2483" w:rsidRDefault="00DE2483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3376">
        <w:rPr>
          <w:rFonts w:ascii="Times New Roman" w:hAnsi="Times New Roman" w:cs="Times New Roman"/>
        </w:rPr>
        <w:t>Colectivul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Scolii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Gimnaziale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Metropolitane</w:t>
      </w:r>
      <w:proofErr w:type="spellEnd"/>
      <w:r w:rsidRPr="00B93376">
        <w:rPr>
          <w:rFonts w:ascii="Times New Roman" w:hAnsi="Times New Roman" w:cs="Times New Roman"/>
        </w:rPr>
        <w:t xml:space="preserve"> ARC are ca </w:t>
      </w:r>
      <w:proofErr w:type="spellStart"/>
      <w:r w:rsidRPr="00B93376">
        <w:rPr>
          <w:rFonts w:ascii="Times New Roman" w:hAnsi="Times New Roman" w:cs="Times New Roman"/>
        </w:rPr>
        <w:t>obiectiv</w:t>
      </w:r>
      <w:proofErr w:type="spellEnd"/>
      <w:r w:rsidRPr="00B93376">
        <w:rPr>
          <w:rFonts w:ascii="Times New Roman" w:hAnsi="Times New Roman" w:cs="Times New Roman"/>
        </w:rPr>
        <w:t xml:space="preserve"> fundamental </w:t>
      </w:r>
      <w:proofErr w:type="spellStart"/>
      <w:r w:rsidRPr="00B93376">
        <w:rPr>
          <w:rFonts w:ascii="Times New Roman" w:hAnsi="Times New Roman" w:cs="Times New Roman"/>
        </w:rPr>
        <w:t>cresterea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rezilientei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institutionale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capacitatii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organizatiei</w:t>
      </w:r>
      <w:proofErr w:type="spellEnd"/>
      <w:r w:rsidRPr="00B93376">
        <w:rPr>
          <w:rFonts w:ascii="Times New Roman" w:hAnsi="Times New Roman" w:cs="Times New Roman"/>
        </w:rPr>
        <w:t xml:space="preserve"> de a </w:t>
      </w:r>
      <w:proofErr w:type="spellStart"/>
      <w:r w:rsidRPr="00B93376">
        <w:rPr>
          <w:rFonts w:ascii="Times New Roman" w:hAnsi="Times New Roman" w:cs="Times New Roman"/>
        </w:rPr>
        <w:t>raspunde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nevoilor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principalilor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beneficiari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actului</w:t>
      </w:r>
      <w:proofErr w:type="spellEnd"/>
      <w:r>
        <w:rPr>
          <w:rFonts w:ascii="Times New Roman" w:hAnsi="Times New Roman" w:cs="Times New Roman"/>
        </w:rPr>
        <w:t xml:space="preserve"> educational, </w:t>
      </w:r>
      <w:proofErr w:type="spellStart"/>
      <w:r>
        <w:rPr>
          <w:rFonts w:ascii="Times New Roman" w:hAnsi="Times New Roman" w:cs="Times New Roman"/>
        </w:rPr>
        <w:t>elevii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Scoala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Metropolitana</w:t>
      </w:r>
      <w:proofErr w:type="spellEnd"/>
      <w:r w:rsidRPr="00B93376">
        <w:rPr>
          <w:rFonts w:ascii="Times New Roman" w:hAnsi="Times New Roman" w:cs="Times New Roman"/>
        </w:rPr>
        <w:t xml:space="preserve"> ARC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din </w:t>
      </w:r>
      <w:proofErr w:type="spellStart"/>
      <w:r w:rsidRPr="00B93376">
        <w:rPr>
          <w:rFonts w:ascii="Times New Roman" w:hAnsi="Times New Roman" w:cs="Times New Roman"/>
        </w:rPr>
        <w:t>comunitatea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educationala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prin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abilitarea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profesorilor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taff –</w:t>
      </w:r>
      <w:proofErr w:type="spellStart"/>
      <w:r>
        <w:rPr>
          <w:rFonts w:ascii="Times New Roman" w:hAnsi="Times New Roman" w:cs="Times New Roman"/>
        </w:rPr>
        <w:t>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scolii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competente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identificate</w:t>
      </w:r>
      <w:proofErr w:type="spellEnd"/>
      <w:r w:rsidRPr="00B93376">
        <w:rPr>
          <w:rFonts w:ascii="Times New Roman" w:hAnsi="Times New Roman" w:cs="Times New Roman"/>
        </w:rPr>
        <w:t xml:space="preserve"> la </w:t>
      </w:r>
      <w:proofErr w:type="spellStart"/>
      <w:r w:rsidRPr="00B93376">
        <w:rPr>
          <w:rFonts w:ascii="Times New Roman" w:hAnsi="Times New Roman" w:cs="Times New Roman"/>
        </w:rPr>
        <w:t>nivel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european</w:t>
      </w:r>
      <w:proofErr w:type="spellEnd"/>
      <w:r w:rsidRPr="00B93376">
        <w:rPr>
          <w:rFonts w:ascii="Times New Roman" w:hAnsi="Times New Roman" w:cs="Times New Roman"/>
        </w:rPr>
        <w:t xml:space="preserve"> ca </w:t>
      </w:r>
      <w:proofErr w:type="spellStart"/>
      <w:r w:rsidRPr="00B93376">
        <w:rPr>
          <w:rFonts w:ascii="Times New Roman" w:hAnsi="Times New Roman" w:cs="Times New Roman"/>
        </w:rPr>
        <w:t>fiind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prioritare</w:t>
      </w:r>
      <w:proofErr w:type="spellEnd"/>
      <w:r w:rsidRPr="00B93376">
        <w:rPr>
          <w:rFonts w:ascii="Times New Roman" w:hAnsi="Times New Roman" w:cs="Times New Roman"/>
        </w:rPr>
        <w:t xml:space="preserve"> in </w:t>
      </w:r>
      <w:proofErr w:type="spellStart"/>
      <w:r w:rsidRPr="00B93376">
        <w:rPr>
          <w:rFonts w:ascii="Times New Roman" w:hAnsi="Times New Roman" w:cs="Times New Roman"/>
        </w:rPr>
        <w:t>educatia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pentru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viitor</w:t>
      </w:r>
      <w:proofErr w:type="spellEnd"/>
      <w:r w:rsidRPr="00B93376">
        <w:rPr>
          <w:rFonts w:ascii="Times New Roman" w:hAnsi="Times New Roman" w:cs="Times New Roman"/>
        </w:rPr>
        <w:t xml:space="preserve"> a </w:t>
      </w:r>
      <w:proofErr w:type="spellStart"/>
      <w:r w:rsidRPr="00B93376">
        <w:rPr>
          <w:rFonts w:ascii="Times New Roman" w:hAnsi="Times New Roman" w:cs="Times New Roman"/>
        </w:rPr>
        <w:t>generatiei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nativilor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digitali</w:t>
      </w:r>
      <w:proofErr w:type="spellEnd"/>
      <w:r w:rsidRPr="00B93376">
        <w:rPr>
          <w:rFonts w:ascii="Times New Roman" w:hAnsi="Times New Roman" w:cs="Times New Roman"/>
        </w:rPr>
        <w:t>.</w:t>
      </w:r>
    </w:p>
    <w:p w:rsidR="00585804" w:rsidRPr="00B93376" w:rsidRDefault="00585804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3376">
        <w:rPr>
          <w:rFonts w:ascii="Times New Roman" w:hAnsi="Times New Roman" w:cs="Times New Roman"/>
        </w:rPr>
        <w:t>Obiective</w:t>
      </w:r>
      <w:proofErr w:type="spellEnd"/>
      <w:r w:rsidRPr="00B93376">
        <w:rPr>
          <w:rFonts w:ascii="Times New Roman" w:hAnsi="Times New Roman" w:cs="Times New Roman"/>
        </w:rPr>
        <w:t>:</w:t>
      </w: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1. </w:t>
      </w:r>
      <w:proofErr w:type="spellStart"/>
      <w:r w:rsidRPr="00B93376">
        <w:rPr>
          <w:rFonts w:ascii="Times New Roman" w:hAnsi="Times New Roman" w:cs="Times New Roman"/>
        </w:rPr>
        <w:t>Diversificarea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ofertei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scolii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pentru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adaptare</w:t>
      </w:r>
      <w:proofErr w:type="spellEnd"/>
      <w:r w:rsidRPr="00B93376">
        <w:rPr>
          <w:rFonts w:ascii="Times New Roman" w:hAnsi="Times New Roman" w:cs="Times New Roman"/>
        </w:rPr>
        <w:t xml:space="preserve"> la </w:t>
      </w:r>
      <w:proofErr w:type="spellStart"/>
      <w:r w:rsidRPr="00B93376">
        <w:rPr>
          <w:rFonts w:ascii="Times New Roman" w:hAnsi="Times New Roman" w:cs="Times New Roman"/>
        </w:rPr>
        <w:t>nevoile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identificate</w:t>
      </w:r>
      <w:proofErr w:type="spellEnd"/>
      <w:r w:rsidRPr="00B93376">
        <w:rPr>
          <w:rFonts w:ascii="Times New Roman" w:hAnsi="Times New Roman" w:cs="Times New Roman"/>
        </w:rPr>
        <w:t xml:space="preserve"> ale </w:t>
      </w:r>
      <w:proofErr w:type="spellStart"/>
      <w:r w:rsidRPr="00B93376">
        <w:rPr>
          <w:rFonts w:ascii="Times New Roman" w:hAnsi="Times New Roman" w:cs="Times New Roman"/>
        </w:rPr>
        <w:t>generatiei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nativil</w:t>
      </w:r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abilitarea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profesori</w:t>
      </w:r>
      <w:r>
        <w:rPr>
          <w:rFonts w:ascii="Times New Roman" w:hAnsi="Times New Roman" w:cs="Times New Roman"/>
        </w:rPr>
        <w:t>lor</w:t>
      </w:r>
      <w:proofErr w:type="spellEnd"/>
      <w:r w:rsidRPr="00B93376">
        <w:rPr>
          <w:rFonts w:ascii="Times New Roman" w:hAnsi="Times New Roman" w:cs="Times New Roman"/>
        </w:rPr>
        <w:t xml:space="preserve"> cu know-how, </w:t>
      </w:r>
      <w:proofErr w:type="spellStart"/>
      <w:r w:rsidRPr="00B93376">
        <w:rPr>
          <w:rFonts w:ascii="Times New Roman" w:hAnsi="Times New Roman" w:cs="Times New Roman"/>
        </w:rPr>
        <w:t>cunostinte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incredere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pentru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gramStart"/>
      <w:r w:rsidRPr="00B93376">
        <w:rPr>
          <w:rFonts w:ascii="Times New Roman" w:hAnsi="Times New Roman" w:cs="Times New Roman"/>
        </w:rPr>
        <w:t>a</w:t>
      </w:r>
      <w:proofErr w:type="gram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incorpora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competente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cheie</w:t>
      </w:r>
      <w:proofErr w:type="spellEnd"/>
      <w:r w:rsidRPr="00B93376">
        <w:rPr>
          <w:rFonts w:ascii="Times New Roman" w:hAnsi="Times New Roman" w:cs="Times New Roman"/>
        </w:rPr>
        <w:t xml:space="preserve"> (</w:t>
      </w:r>
      <w:proofErr w:type="spellStart"/>
      <w:r w:rsidRPr="00B93376">
        <w:rPr>
          <w:rFonts w:ascii="Times New Roman" w:hAnsi="Times New Roman" w:cs="Times New Roman"/>
        </w:rPr>
        <w:t>digitale</w:t>
      </w:r>
      <w:proofErr w:type="spellEnd"/>
      <w:r w:rsidRPr="00B93376">
        <w:rPr>
          <w:rFonts w:ascii="Times New Roman" w:hAnsi="Times New Roman" w:cs="Times New Roman"/>
        </w:rPr>
        <w:t xml:space="preserve">, </w:t>
      </w:r>
      <w:proofErr w:type="spellStart"/>
      <w:r w:rsidRPr="00B93376">
        <w:rPr>
          <w:rFonts w:ascii="Times New Roman" w:hAnsi="Times New Roman" w:cs="Times New Roman"/>
        </w:rPr>
        <w:t>antreprenoriat</w:t>
      </w:r>
      <w:proofErr w:type="spellEnd"/>
      <w:r w:rsidRPr="00B93376">
        <w:rPr>
          <w:rFonts w:ascii="Times New Roman" w:hAnsi="Times New Roman" w:cs="Times New Roman"/>
        </w:rPr>
        <w:t xml:space="preserve">, </w:t>
      </w:r>
      <w:proofErr w:type="spellStart"/>
      <w:r w:rsidRPr="00B93376">
        <w:rPr>
          <w:rFonts w:ascii="Times New Roman" w:hAnsi="Times New Roman" w:cs="Times New Roman"/>
        </w:rPr>
        <w:t>invatare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personala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sociala</w:t>
      </w:r>
      <w:proofErr w:type="spellEnd"/>
      <w:r w:rsidRPr="00B93376">
        <w:rPr>
          <w:rFonts w:ascii="Times New Roman" w:hAnsi="Times New Roman" w:cs="Times New Roman"/>
        </w:rPr>
        <w:t>) in curriculum-</w:t>
      </w:r>
      <w:proofErr w:type="spellStart"/>
      <w:r w:rsidRPr="00B93376">
        <w:rPr>
          <w:rFonts w:ascii="Times New Roman" w:hAnsi="Times New Roman" w:cs="Times New Roman"/>
        </w:rPr>
        <w:t>ul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scolar</w:t>
      </w:r>
      <w:proofErr w:type="spellEnd"/>
      <w:r w:rsidRPr="00B93376">
        <w:rPr>
          <w:rFonts w:ascii="Times New Roman" w:hAnsi="Times New Roman" w:cs="Times New Roman"/>
        </w:rPr>
        <w:t xml:space="preserve">, in </w:t>
      </w:r>
      <w:proofErr w:type="spellStart"/>
      <w:r w:rsidRPr="00B93376">
        <w:rPr>
          <w:rFonts w:ascii="Times New Roman" w:hAnsi="Times New Roman" w:cs="Times New Roman"/>
        </w:rPr>
        <w:t>activitati</w:t>
      </w:r>
      <w:proofErr w:type="spellEnd"/>
      <w:r w:rsidRPr="00B93376">
        <w:rPr>
          <w:rFonts w:ascii="Times New Roman" w:hAnsi="Times New Roman" w:cs="Times New Roman"/>
        </w:rPr>
        <w:t xml:space="preserve"> cross-</w:t>
      </w:r>
      <w:proofErr w:type="spellStart"/>
      <w:r w:rsidRPr="00B93376">
        <w:rPr>
          <w:rFonts w:ascii="Times New Roman" w:hAnsi="Times New Roman" w:cs="Times New Roman"/>
        </w:rPr>
        <w:t>curriculare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376">
        <w:rPr>
          <w:rFonts w:ascii="Times New Roman" w:hAnsi="Times New Roman" w:cs="Times New Roman"/>
        </w:rPr>
        <w:t>extracurriculare</w:t>
      </w:r>
      <w:proofErr w:type="spellEnd"/>
      <w:proofErr w:type="gramEnd"/>
      <w:r w:rsidRPr="00B93376">
        <w:rPr>
          <w:rFonts w:ascii="Times New Roman" w:hAnsi="Times New Roman" w:cs="Times New Roman"/>
        </w:rPr>
        <w:t>.</w:t>
      </w: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2. </w:t>
      </w:r>
      <w:proofErr w:type="spellStart"/>
      <w:r w:rsidRPr="00B93376">
        <w:rPr>
          <w:rFonts w:ascii="Times New Roman" w:hAnsi="Times New Roman" w:cs="Times New Roman"/>
        </w:rPr>
        <w:t>Extinderea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dezvoltarea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profesionala</w:t>
      </w:r>
      <w:proofErr w:type="spellEnd"/>
      <w:r w:rsidRPr="00B93376">
        <w:rPr>
          <w:rFonts w:ascii="Times New Roman" w:hAnsi="Times New Roman" w:cs="Times New Roman"/>
        </w:rPr>
        <w:t xml:space="preserve"> a </w:t>
      </w:r>
      <w:proofErr w:type="spellStart"/>
      <w:r w:rsidRPr="00B93376">
        <w:rPr>
          <w:rFonts w:ascii="Times New Roman" w:hAnsi="Times New Roman" w:cs="Times New Roman"/>
        </w:rPr>
        <w:t>competentelor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educatorilor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ale </w:t>
      </w:r>
      <w:proofErr w:type="spellStart"/>
      <w:r w:rsidRPr="00B93376">
        <w:rPr>
          <w:rFonts w:ascii="Times New Roman" w:hAnsi="Times New Roman" w:cs="Times New Roman"/>
        </w:rPr>
        <w:t>altor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membri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personalului</w:t>
      </w:r>
      <w:proofErr w:type="spellEnd"/>
      <w:r>
        <w:rPr>
          <w:rFonts w:ascii="Times New Roman" w:hAnsi="Times New Roman" w:cs="Times New Roman"/>
        </w:rPr>
        <w:t xml:space="preserve"> educational cu </w:t>
      </w:r>
      <w:proofErr w:type="spellStart"/>
      <w:r w:rsidRPr="00B93376">
        <w:rPr>
          <w:rFonts w:ascii="Times New Roman" w:hAnsi="Times New Roman" w:cs="Times New Roman"/>
        </w:rPr>
        <w:t>competente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insuficient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valorificate</w:t>
      </w:r>
      <w:proofErr w:type="spellEnd"/>
      <w:r w:rsidRPr="00B93376">
        <w:rPr>
          <w:rFonts w:ascii="Times New Roman" w:hAnsi="Times New Roman" w:cs="Times New Roman"/>
        </w:rPr>
        <w:t xml:space="preserve"> in </w:t>
      </w:r>
      <w:proofErr w:type="spellStart"/>
      <w:r w:rsidRPr="00B93376">
        <w:rPr>
          <w:rFonts w:ascii="Times New Roman" w:hAnsi="Times New Roman" w:cs="Times New Roman"/>
        </w:rPr>
        <w:t>digitalizarea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mediului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scoalar</w:t>
      </w:r>
      <w:proofErr w:type="spellEnd"/>
      <w:r w:rsidRPr="00B93376">
        <w:rPr>
          <w:rFonts w:ascii="Times New Roman" w:hAnsi="Times New Roman" w:cs="Times New Roman"/>
        </w:rPr>
        <w:t xml:space="preserve"> al </w:t>
      </w:r>
      <w:proofErr w:type="spellStart"/>
      <w:r w:rsidRPr="00B93376">
        <w:rPr>
          <w:rFonts w:ascii="Times New Roman" w:hAnsi="Times New Roman" w:cs="Times New Roman"/>
        </w:rPr>
        <w:t>Scolii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Metrtopolitane</w:t>
      </w:r>
      <w:proofErr w:type="spellEnd"/>
      <w:r w:rsidRPr="00B93376">
        <w:rPr>
          <w:rFonts w:ascii="Times New Roman" w:hAnsi="Times New Roman" w:cs="Times New Roman"/>
        </w:rPr>
        <w:t xml:space="preserve"> ARC, </w:t>
      </w:r>
      <w:proofErr w:type="spellStart"/>
      <w:r w:rsidRPr="00B93376">
        <w:rPr>
          <w:rFonts w:ascii="Times New Roman" w:hAnsi="Times New Roman" w:cs="Times New Roman"/>
        </w:rPr>
        <w:t>prin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376">
        <w:rPr>
          <w:rFonts w:ascii="Times New Roman" w:hAnsi="Times New Roman" w:cs="Times New Roman"/>
        </w:rPr>
        <w:t>participarea</w:t>
      </w:r>
      <w:proofErr w:type="spellEnd"/>
      <w:r w:rsidRPr="00B93376">
        <w:rPr>
          <w:rFonts w:ascii="Times New Roman" w:hAnsi="Times New Roman" w:cs="Times New Roman"/>
        </w:rPr>
        <w:t xml:space="preserve">  la</w:t>
      </w:r>
      <w:proofErr w:type="gram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cursuri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structurate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aceste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teme</w:t>
      </w:r>
      <w:proofErr w:type="spellEnd"/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3. </w:t>
      </w:r>
      <w:proofErr w:type="spellStart"/>
      <w:r w:rsidRPr="00B93376">
        <w:rPr>
          <w:rFonts w:ascii="Times New Roman" w:hAnsi="Times New Roman" w:cs="Times New Roman"/>
        </w:rPr>
        <w:t>Dezvoltarea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abilitatilor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profesor</w:t>
      </w:r>
      <w:proofErr w:type="spellEnd"/>
      <w:r w:rsidRPr="00B93376">
        <w:rPr>
          <w:rFonts w:ascii="Times New Roman" w:hAnsi="Times New Roman" w:cs="Times New Roman"/>
        </w:rPr>
        <w:t xml:space="preserve">-facilitator al </w:t>
      </w:r>
      <w:proofErr w:type="spellStart"/>
      <w:r w:rsidRPr="00B93376">
        <w:rPr>
          <w:rFonts w:ascii="Times New Roman" w:hAnsi="Times New Roman" w:cs="Times New Roman"/>
        </w:rPr>
        <w:t>experientei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invatare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prin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participarea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cursuri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structurate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tema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consolidarii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rezilientei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echilibrului</w:t>
      </w:r>
      <w:proofErr w:type="spellEnd"/>
      <w:r w:rsidRPr="00B93376">
        <w:rPr>
          <w:rFonts w:ascii="Times New Roman" w:hAnsi="Times New Roman" w:cs="Times New Roman"/>
        </w:rPr>
        <w:t xml:space="preserve"> in </w:t>
      </w:r>
      <w:proofErr w:type="spellStart"/>
      <w:r w:rsidRPr="00B93376">
        <w:rPr>
          <w:rFonts w:ascii="Times New Roman" w:hAnsi="Times New Roman" w:cs="Times New Roman"/>
        </w:rPr>
        <w:t>relatia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profesor-elev</w:t>
      </w:r>
      <w:proofErr w:type="spellEnd"/>
      <w:r w:rsidRPr="00B93376">
        <w:rPr>
          <w:rFonts w:ascii="Times New Roman" w:hAnsi="Times New Roman" w:cs="Times New Roman"/>
        </w:rPr>
        <w:t xml:space="preserve"> in </w:t>
      </w:r>
      <w:proofErr w:type="spellStart"/>
      <w:r w:rsidRPr="00B93376">
        <w:rPr>
          <w:rFonts w:ascii="Times New Roman" w:hAnsi="Times New Roman" w:cs="Times New Roman"/>
        </w:rPr>
        <w:t>vederea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int</w:t>
      </w:r>
      <w:r>
        <w:rPr>
          <w:rFonts w:ascii="Times New Roman" w:hAnsi="Times New Roman" w:cs="Times New Roman"/>
        </w:rPr>
        <w:t>roducerii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inovatii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sau</w:t>
      </w:r>
      <w:proofErr w:type="spellEnd"/>
      <w:r w:rsidRPr="00B93376">
        <w:rPr>
          <w:rFonts w:ascii="Times New Roman" w:hAnsi="Times New Roman" w:cs="Times New Roman"/>
        </w:rPr>
        <w:t xml:space="preserve"> de management la </w:t>
      </w:r>
      <w:proofErr w:type="spellStart"/>
      <w:r w:rsidRPr="00B93376">
        <w:rPr>
          <w:rFonts w:ascii="Times New Roman" w:hAnsi="Times New Roman" w:cs="Times New Roman"/>
        </w:rPr>
        <w:t>clasa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adaptate</w:t>
      </w:r>
      <w:proofErr w:type="spellEnd"/>
      <w:r w:rsidRPr="00B93376">
        <w:rPr>
          <w:rFonts w:ascii="Times New Roman" w:hAnsi="Times New Roman" w:cs="Times New Roman"/>
        </w:rPr>
        <w:t xml:space="preserve"> la </w:t>
      </w:r>
      <w:proofErr w:type="spellStart"/>
      <w:r w:rsidRPr="00B93376">
        <w:rPr>
          <w:rFonts w:ascii="Times New Roman" w:hAnsi="Times New Roman" w:cs="Times New Roman"/>
        </w:rPr>
        <w:t>nevoia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motivare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invatare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personalizata</w:t>
      </w:r>
      <w:proofErr w:type="spellEnd"/>
      <w:r w:rsidRPr="00B93376">
        <w:rPr>
          <w:rFonts w:ascii="Times New Roman" w:hAnsi="Times New Roman" w:cs="Times New Roman"/>
        </w:rPr>
        <w:t xml:space="preserve"> a </w:t>
      </w:r>
      <w:proofErr w:type="spellStart"/>
      <w:r w:rsidRPr="00B93376">
        <w:rPr>
          <w:rFonts w:ascii="Times New Roman" w:hAnsi="Times New Roman" w:cs="Times New Roman"/>
        </w:rPr>
        <w:t>nativilor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digitali</w:t>
      </w:r>
      <w:proofErr w:type="spellEnd"/>
      <w:r w:rsidRPr="00B93376">
        <w:rPr>
          <w:rFonts w:ascii="Times New Roman" w:hAnsi="Times New Roman" w:cs="Times New Roman"/>
        </w:rPr>
        <w:t>.</w:t>
      </w: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93376">
        <w:rPr>
          <w:rFonts w:ascii="Times New Roman" w:hAnsi="Times New Roman" w:cs="Times New Roman"/>
        </w:rPr>
        <w:t>4.Cresterea</w:t>
      </w:r>
      <w:proofErr w:type="gram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calitatii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profesionale</w:t>
      </w:r>
      <w:proofErr w:type="spellEnd"/>
      <w:r w:rsidRPr="00B93376">
        <w:rPr>
          <w:rFonts w:ascii="Times New Roman" w:hAnsi="Times New Roman" w:cs="Times New Roman"/>
        </w:rPr>
        <w:t xml:space="preserve"> a </w:t>
      </w:r>
      <w:proofErr w:type="spellStart"/>
      <w:r w:rsidRPr="00B93376">
        <w:rPr>
          <w:rFonts w:ascii="Times New Roman" w:hAnsi="Times New Roman" w:cs="Times New Roman"/>
        </w:rPr>
        <w:t>cadrului</w:t>
      </w:r>
      <w:proofErr w:type="spellEnd"/>
      <w:r w:rsidRPr="00B93376">
        <w:rPr>
          <w:rFonts w:ascii="Times New Roman" w:hAnsi="Times New Roman" w:cs="Times New Roman"/>
        </w:rPr>
        <w:t xml:space="preserve"> didactic ca factor-</w:t>
      </w:r>
      <w:proofErr w:type="spellStart"/>
      <w:r w:rsidRPr="00B93376">
        <w:rPr>
          <w:rFonts w:ascii="Times New Roman" w:hAnsi="Times New Roman" w:cs="Times New Roman"/>
        </w:rPr>
        <w:t>cheie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pentru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dimensiunea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opeana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scolii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experienta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93376">
        <w:rPr>
          <w:rFonts w:ascii="Times New Roman" w:hAnsi="Times New Roman" w:cs="Times New Roman"/>
        </w:rPr>
        <w:t xml:space="preserve">de </w:t>
      </w:r>
      <w:proofErr w:type="spellStart"/>
      <w:r w:rsidRPr="00B93376">
        <w:rPr>
          <w:rFonts w:ascii="Times New Roman" w:hAnsi="Times New Roman" w:cs="Times New Roman"/>
        </w:rPr>
        <w:t>invatare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interculturala</w:t>
      </w:r>
      <w:proofErr w:type="spellEnd"/>
      <w:r w:rsidRPr="00B93376">
        <w:rPr>
          <w:rFonts w:ascii="Times New Roman" w:hAnsi="Times New Roman" w:cs="Times New Roman"/>
        </w:rPr>
        <w:t xml:space="preserve">, </w:t>
      </w:r>
      <w:proofErr w:type="spellStart"/>
      <w:r w:rsidRPr="00B93376">
        <w:rPr>
          <w:rFonts w:ascii="Times New Roman" w:hAnsi="Times New Roman" w:cs="Times New Roman"/>
        </w:rPr>
        <w:t>schimb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idei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bune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practici</w:t>
      </w:r>
      <w:proofErr w:type="spellEnd"/>
      <w:r w:rsidRPr="00B93376">
        <w:rPr>
          <w:rFonts w:ascii="Times New Roman" w:hAnsi="Times New Roman" w:cs="Times New Roman"/>
        </w:rPr>
        <w:t xml:space="preserve"> in </w:t>
      </w:r>
      <w:proofErr w:type="spellStart"/>
      <w:r w:rsidRPr="00B93376">
        <w:rPr>
          <w:rFonts w:ascii="Times New Roman" w:hAnsi="Times New Roman" w:cs="Times New Roman"/>
        </w:rPr>
        <w:t>cooperarea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internationala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prin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participarea</w:t>
      </w:r>
      <w:proofErr w:type="spellEnd"/>
      <w:r w:rsidRPr="00B93376">
        <w:rPr>
          <w:rFonts w:ascii="Times New Roman" w:hAnsi="Times New Roman" w:cs="Times New Roman"/>
        </w:rPr>
        <w:t xml:space="preserve">  la </w:t>
      </w:r>
      <w:proofErr w:type="spellStart"/>
      <w:r w:rsidRPr="00B93376">
        <w:rPr>
          <w:rFonts w:ascii="Times New Roman" w:hAnsi="Times New Roman" w:cs="Times New Roman"/>
        </w:rPr>
        <w:t>cursuri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structurate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aceasta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tema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diseminarea</w:t>
      </w:r>
      <w:proofErr w:type="spellEnd"/>
      <w:r w:rsidRPr="00B93376">
        <w:rPr>
          <w:rFonts w:ascii="Times New Roman" w:hAnsi="Times New Roman" w:cs="Times New Roman"/>
        </w:rPr>
        <w:t xml:space="preserve"> la </w:t>
      </w:r>
      <w:proofErr w:type="spellStart"/>
      <w:r w:rsidRPr="00B93376">
        <w:rPr>
          <w:rFonts w:ascii="Times New Roman" w:hAnsi="Times New Roman" w:cs="Times New Roman"/>
        </w:rPr>
        <w:t>nivelul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scolii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comunitatii</w:t>
      </w:r>
      <w:proofErr w:type="spellEnd"/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A31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376">
        <w:rPr>
          <w:rFonts w:ascii="Times New Roman" w:hAnsi="Times New Roman" w:cs="Times New Roman"/>
        </w:rPr>
        <w:t xml:space="preserve">Au </w:t>
      </w:r>
      <w:proofErr w:type="spellStart"/>
      <w:r w:rsidRPr="00B93376">
        <w:rPr>
          <w:rFonts w:ascii="Times New Roman" w:hAnsi="Times New Roman" w:cs="Times New Roman"/>
        </w:rPr>
        <w:t>fost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alese</w:t>
      </w:r>
      <w:proofErr w:type="spellEnd"/>
      <w:r w:rsidRPr="00B93376">
        <w:rPr>
          <w:rFonts w:ascii="Times New Roman" w:hAnsi="Times New Roman" w:cs="Times New Roman"/>
        </w:rPr>
        <w:t xml:space="preserve"> 7 </w:t>
      </w:r>
      <w:proofErr w:type="spellStart"/>
      <w:r w:rsidRPr="00B93376">
        <w:rPr>
          <w:rFonts w:ascii="Times New Roman" w:hAnsi="Times New Roman" w:cs="Times New Roman"/>
        </w:rPr>
        <w:t>cursuri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inalta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calitate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asigurata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prin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verificarea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atenta</w:t>
      </w:r>
      <w:proofErr w:type="spellEnd"/>
      <w:r w:rsidRPr="00B93376">
        <w:rPr>
          <w:rFonts w:ascii="Times New Roman" w:hAnsi="Times New Roman" w:cs="Times New Roman"/>
        </w:rPr>
        <w:t xml:space="preserve"> a </w:t>
      </w:r>
      <w:proofErr w:type="spellStart"/>
      <w:r w:rsidRPr="00B93376">
        <w:rPr>
          <w:rFonts w:ascii="Times New Roman" w:hAnsi="Times New Roman" w:cs="Times New Roman"/>
        </w:rPr>
        <w:t>portofoliului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organi</w:t>
      </w:r>
      <w:r>
        <w:rPr>
          <w:rFonts w:ascii="Times New Roman" w:hAnsi="Times New Roman" w:cs="Times New Roman"/>
        </w:rPr>
        <w:t>zatiei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primire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detaliilor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privind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rezultatele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impactul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asupra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scolii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formabilului</w:t>
      </w:r>
      <w:proofErr w:type="spellEnd"/>
      <w:r w:rsidRPr="00B93376">
        <w:rPr>
          <w:rFonts w:ascii="Times New Roman" w:hAnsi="Times New Roman" w:cs="Times New Roman"/>
        </w:rPr>
        <w:t xml:space="preserve">, care </w:t>
      </w:r>
      <w:proofErr w:type="spellStart"/>
      <w:r w:rsidRPr="00B93376">
        <w:rPr>
          <w:rFonts w:ascii="Times New Roman" w:hAnsi="Times New Roman" w:cs="Times New Roman"/>
        </w:rPr>
        <w:t>vizeaza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nevoile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prioritare</w:t>
      </w:r>
      <w:proofErr w:type="spellEnd"/>
      <w:r w:rsidRPr="00B93376">
        <w:rPr>
          <w:rFonts w:ascii="Times New Roman" w:hAnsi="Times New Roman" w:cs="Times New Roman"/>
        </w:rPr>
        <w:t xml:space="preserve"> la </w:t>
      </w:r>
      <w:proofErr w:type="spellStart"/>
      <w:r w:rsidRPr="00B93376">
        <w:rPr>
          <w:rFonts w:ascii="Times New Roman" w:hAnsi="Times New Roman" w:cs="Times New Roman"/>
        </w:rPr>
        <w:t>nivel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institutie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si</w:t>
      </w:r>
      <w:proofErr w:type="spellEnd"/>
      <w:r w:rsidRPr="00B93376">
        <w:rPr>
          <w:rFonts w:ascii="Times New Roman" w:hAnsi="Times New Roman" w:cs="Times New Roman"/>
        </w:rPr>
        <w:t xml:space="preserve"> </w:t>
      </w:r>
      <w:proofErr w:type="spellStart"/>
      <w:r w:rsidRPr="00B93376">
        <w:rPr>
          <w:rFonts w:ascii="Times New Roman" w:hAnsi="Times New Roman" w:cs="Times New Roman"/>
        </w:rPr>
        <w:t>nevoile</w:t>
      </w:r>
      <w:proofErr w:type="spellEnd"/>
      <w:r w:rsidRPr="00B93376">
        <w:rPr>
          <w:rFonts w:ascii="Times New Roman" w:hAnsi="Times New Roman" w:cs="Times New Roman"/>
        </w:rPr>
        <w:t xml:space="preserve"> de </w:t>
      </w:r>
      <w:proofErr w:type="spellStart"/>
      <w:r w:rsidRPr="00B93376">
        <w:rPr>
          <w:rFonts w:ascii="Times New Roman" w:hAnsi="Times New Roman" w:cs="Times New Roman"/>
        </w:rPr>
        <w:t>formare</w:t>
      </w:r>
      <w:proofErr w:type="spellEnd"/>
    </w:p>
    <w:p w:rsidR="00DE2483" w:rsidRDefault="00DE2483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2483" w:rsidRDefault="00DE2483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E2483">
        <w:rPr>
          <w:rFonts w:ascii="Times New Roman" w:hAnsi="Times New Roman" w:cs="Times New Roman"/>
        </w:rPr>
        <w:t>Cerinţe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pentru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participanţi</w:t>
      </w:r>
      <w:proofErr w:type="spellEnd"/>
      <w:r w:rsidRPr="00DE2483">
        <w:rPr>
          <w:rFonts w:ascii="Times New Roman" w:hAnsi="Times New Roman" w:cs="Times New Roman"/>
        </w:rPr>
        <w:t xml:space="preserve"> (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timpul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şi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după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finalizarea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proiectului</w:t>
      </w:r>
      <w:proofErr w:type="spellEnd"/>
      <w:r w:rsidRPr="00DE2483">
        <w:rPr>
          <w:rFonts w:ascii="Times New Roman" w:hAnsi="Times New Roman" w:cs="Times New Roman"/>
        </w:rPr>
        <w:t xml:space="preserve">): </w:t>
      </w:r>
      <w:r w:rsidRPr="00DE2483">
        <w:rPr>
          <w:rFonts w:ascii="Times New Roman" w:hAnsi="Times New Roman" w:cs="Times New Roman"/>
        </w:rPr>
        <w:sym w:font="Symbol" w:char="F0B7"/>
      </w:r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respectarea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programului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pregătire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specialitate</w:t>
      </w:r>
      <w:proofErr w:type="spellEnd"/>
      <w:r w:rsidRPr="00DE2483">
        <w:rPr>
          <w:rFonts w:ascii="Times New Roman" w:hAnsi="Times New Roman" w:cs="Times New Roman"/>
        </w:rPr>
        <w:t xml:space="preserve">, </w:t>
      </w:r>
      <w:proofErr w:type="spellStart"/>
      <w:r w:rsidRPr="00DE2483">
        <w:rPr>
          <w:rFonts w:ascii="Times New Roman" w:hAnsi="Times New Roman" w:cs="Times New Roman"/>
        </w:rPr>
        <w:t>lingvistică</w:t>
      </w:r>
      <w:proofErr w:type="spellEnd"/>
      <w:r w:rsidRPr="00DE2483">
        <w:rPr>
          <w:rFonts w:ascii="Times New Roman" w:hAnsi="Times New Roman" w:cs="Times New Roman"/>
        </w:rPr>
        <w:t xml:space="preserve">, </w:t>
      </w:r>
      <w:proofErr w:type="spellStart"/>
      <w:r w:rsidRPr="00DE2483">
        <w:rPr>
          <w:rFonts w:ascii="Times New Roman" w:hAnsi="Times New Roman" w:cs="Times New Roman"/>
        </w:rPr>
        <w:t>pedagogică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şi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culturală</w:t>
      </w:r>
      <w:proofErr w:type="spellEnd"/>
      <w:r w:rsidRPr="00DE2483">
        <w:rPr>
          <w:rFonts w:ascii="Times New Roman" w:hAnsi="Times New Roman" w:cs="Times New Roman"/>
        </w:rPr>
        <w:t xml:space="preserve">, care se </w:t>
      </w:r>
      <w:proofErr w:type="spellStart"/>
      <w:r w:rsidRPr="00DE2483">
        <w:rPr>
          <w:rFonts w:ascii="Times New Roman" w:hAnsi="Times New Roman" w:cs="Times New Roman"/>
        </w:rPr>
        <w:t>va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desfăşura</w:t>
      </w:r>
      <w:proofErr w:type="spellEnd"/>
      <w:r w:rsidRPr="00DE2483">
        <w:rPr>
          <w:rFonts w:ascii="Times New Roman" w:hAnsi="Times New Roman" w:cs="Times New Roman"/>
        </w:rPr>
        <w:t xml:space="preserve"> anterior </w:t>
      </w:r>
      <w:proofErr w:type="spellStart"/>
      <w:r w:rsidRPr="00DE2483">
        <w:rPr>
          <w:rFonts w:ascii="Times New Roman" w:hAnsi="Times New Roman" w:cs="Times New Roman"/>
        </w:rPr>
        <w:t>perioadei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mobilitate</w:t>
      </w:r>
      <w:proofErr w:type="spellEnd"/>
      <w:r w:rsidRPr="00DE2483">
        <w:rPr>
          <w:rFonts w:ascii="Times New Roman" w:hAnsi="Times New Roman" w:cs="Times New Roman"/>
        </w:rPr>
        <w:t xml:space="preserve">; </w:t>
      </w:r>
      <w:r w:rsidRPr="00DE2483">
        <w:rPr>
          <w:rFonts w:ascii="Times New Roman" w:hAnsi="Times New Roman" w:cs="Times New Roman"/>
        </w:rPr>
        <w:sym w:font="Symbol" w:char="F0B7"/>
      </w:r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respectarea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programului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lucru</w:t>
      </w:r>
      <w:proofErr w:type="spellEnd"/>
      <w:r w:rsidRPr="00DE2483">
        <w:rPr>
          <w:rFonts w:ascii="Times New Roman" w:hAnsi="Times New Roman" w:cs="Times New Roman"/>
        </w:rPr>
        <w:t xml:space="preserve">,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cadrul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mobilităţii</w:t>
      </w:r>
      <w:proofErr w:type="spellEnd"/>
      <w:r w:rsidRPr="00DE2483">
        <w:rPr>
          <w:rFonts w:ascii="Times New Roman" w:hAnsi="Times New Roman" w:cs="Times New Roman"/>
        </w:rPr>
        <w:t xml:space="preserve">, </w:t>
      </w:r>
      <w:proofErr w:type="spellStart"/>
      <w:r w:rsidRPr="00DE2483">
        <w:rPr>
          <w:rFonts w:ascii="Times New Roman" w:hAnsi="Times New Roman" w:cs="Times New Roman"/>
        </w:rPr>
        <w:t>precum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şi</w:t>
      </w:r>
      <w:proofErr w:type="spellEnd"/>
      <w:r w:rsidRPr="00DE2483">
        <w:rPr>
          <w:rFonts w:ascii="Times New Roman" w:hAnsi="Times New Roman" w:cs="Times New Roman"/>
        </w:rPr>
        <w:t xml:space="preserve"> a </w:t>
      </w:r>
      <w:proofErr w:type="spellStart"/>
      <w:r w:rsidRPr="00DE2483">
        <w:rPr>
          <w:rFonts w:ascii="Times New Roman" w:hAnsi="Times New Roman" w:cs="Times New Roman"/>
        </w:rPr>
        <w:t>solicitărilor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echipei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gestiune</w:t>
      </w:r>
      <w:proofErr w:type="spellEnd"/>
      <w:r w:rsidRPr="00DE2483">
        <w:rPr>
          <w:rFonts w:ascii="Times New Roman" w:hAnsi="Times New Roman" w:cs="Times New Roman"/>
        </w:rPr>
        <w:t xml:space="preserve"> a </w:t>
      </w:r>
      <w:proofErr w:type="spellStart"/>
      <w:r w:rsidRPr="00DE2483">
        <w:rPr>
          <w:rFonts w:ascii="Times New Roman" w:hAnsi="Times New Roman" w:cs="Times New Roman"/>
        </w:rPr>
        <w:t>proiectului</w:t>
      </w:r>
      <w:proofErr w:type="spellEnd"/>
      <w:r w:rsidRPr="00DE2483">
        <w:rPr>
          <w:rFonts w:ascii="Times New Roman" w:hAnsi="Times New Roman" w:cs="Times New Roman"/>
        </w:rPr>
        <w:t xml:space="preserve">; </w:t>
      </w:r>
      <w:r w:rsidRPr="00DE2483">
        <w:rPr>
          <w:rFonts w:ascii="Times New Roman" w:hAnsi="Times New Roman" w:cs="Times New Roman"/>
        </w:rPr>
        <w:sym w:font="Symbol" w:char="F0B7"/>
      </w:r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elaborarea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raportului</w:t>
      </w:r>
      <w:proofErr w:type="spellEnd"/>
      <w:r w:rsidRPr="00DE2483">
        <w:rPr>
          <w:rFonts w:ascii="Times New Roman" w:hAnsi="Times New Roman" w:cs="Times New Roman"/>
        </w:rPr>
        <w:t xml:space="preserve"> individual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termen</w:t>
      </w:r>
      <w:proofErr w:type="spellEnd"/>
      <w:r w:rsidRPr="00DE2483">
        <w:rPr>
          <w:rFonts w:ascii="Times New Roman" w:hAnsi="Times New Roman" w:cs="Times New Roman"/>
        </w:rPr>
        <w:t xml:space="preserve"> de 30 de </w:t>
      </w:r>
      <w:proofErr w:type="spellStart"/>
      <w:r w:rsidRPr="00DE2483">
        <w:rPr>
          <w:rFonts w:ascii="Times New Roman" w:hAnsi="Times New Roman" w:cs="Times New Roman"/>
        </w:rPr>
        <w:t>zile</w:t>
      </w:r>
      <w:proofErr w:type="spellEnd"/>
      <w:r w:rsidRPr="00DE2483">
        <w:rPr>
          <w:rFonts w:ascii="Times New Roman" w:hAnsi="Times New Roman" w:cs="Times New Roman"/>
        </w:rPr>
        <w:t xml:space="preserve"> de la </w:t>
      </w:r>
      <w:proofErr w:type="spellStart"/>
      <w:r w:rsidRPr="00DE2483">
        <w:rPr>
          <w:rFonts w:ascii="Times New Roman" w:hAnsi="Times New Roman" w:cs="Times New Roman"/>
        </w:rPr>
        <w:t>revenirea</w:t>
      </w:r>
      <w:proofErr w:type="spellEnd"/>
      <w:r w:rsidRPr="00DE2483">
        <w:rPr>
          <w:rFonts w:ascii="Times New Roman" w:hAnsi="Times New Roman" w:cs="Times New Roman"/>
        </w:rPr>
        <w:t xml:space="preserve"> din </w:t>
      </w:r>
      <w:proofErr w:type="spellStart"/>
      <w:r w:rsidRPr="00DE2483">
        <w:rPr>
          <w:rFonts w:ascii="Times New Roman" w:hAnsi="Times New Roman" w:cs="Times New Roman"/>
        </w:rPr>
        <w:t>mobilitate</w:t>
      </w:r>
      <w:proofErr w:type="spellEnd"/>
      <w:r w:rsidRPr="00DE2483">
        <w:rPr>
          <w:rFonts w:ascii="Times New Roman" w:hAnsi="Times New Roman" w:cs="Times New Roman"/>
        </w:rPr>
        <w:t xml:space="preserve">, conform </w:t>
      </w:r>
      <w:proofErr w:type="spellStart"/>
      <w:r w:rsidRPr="00DE2483">
        <w:rPr>
          <w:rFonts w:ascii="Times New Roman" w:hAnsi="Times New Roman" w:cs="Times New Roman"/>
        </w:rPr>
        <w:t>formularului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elaborat</w:t>
      </w:r>
      <w:proofErr w:type="spellEnd"/>
      <w:r w:rsidRPr="00DE2483">
        <w:rPr>
          <w:rFonts w:ascii="Times New Roman" w:hAnsi="Times New Roman" w:cs="Times New Roman"/>
        </w:rPr>
        <w:t xml:space="preserve"> de A.N.P.C.E.F.P.; </w:t>
      </w:r>
      <w:r w:rsidRPr="00DE2483">
        <w:rPr>
          <w:rFonts w:ascii="Times New Roman" w:hAnsi="Times New Roman" w:cs="Times New Roman"/>
        </w:rPr>
        <w:sym w:font="Symbol" w:char="F0B7"/>
      </w:r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implicarea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activă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activităţile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diseminare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şi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valorizare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prevăzute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proiect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conformitate</w:t>
      </w:r>
      <w:proofErr w:type="spellEnd"/>
      <w:r w:rsidRPr="00DE2483">
        <w:rPr>
          <w:rFonts w:ascii="Times New Roman" w:hAnsi="Times New Roman" w:cs="Times New Roman"/>
        </w:rPr>
        <w:t xml:space="preserve"> cu </w:t>
      </w:r>
      <w:proofErr w:type="spellStart"/>
      <w:r w:rsidRPr="00DE2483">
        <w:rPr>
          <w:rFonts w:ascii="Times New Roman" w:hAnsi="Times New Roman" w:cs="Times New Roman"/>
        </w:rPr>
        <w:t>planului</w:t>
      </w:r>
      <w:proofErr w:type="spellEnd"/>
      <w:r w:rsidRPr="00DE2483">
        <w:rPr>
          <w:rFonts w:ascii="Times New Roman" w:hAnsi="Times New Roman" w:cs="Times New Roman"/>
        </w:rPr>
        <w:t xml:space="preserve"> de </w:t>
      </w:r>
      <w:proofErr w:type="spellStart"/>
      <w:r w:rsidRPr="00DE2483">
        <w:rPr>
          <w:rFonts w:ascii="Times New Roman" w:hAnsi="Times New Roman" w:cs="Times New Roman"/>
        </w:rPr>
        <w:t>diseminare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şi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valorizare</w:t>
      </w:r>
      <w:proofErr w:type="spellEnd"/>
      <w:r w:rsidRPr="00DE2483">
        <w:rPr>
          <w:rFonts w:ascii="Times New Roman" w:hAnsi="Times New Roman" w:cs="Times New Roman"/>
        </w:rPr>
        <w:t xml:space="preserve"> a </w:t>
      </w:r>
      <w:proofErr w:type="spellStart"/>
      <w:r w:rsidRPr="00DE2483">
        <w:rPr>
          <w:rFonts w:ascii="Times New Roman" w:hAnsi="Times New Roman" w:cs="Times New Roman"/>
        </w:rPr>
        <w:t>experienţei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dobândite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în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cadrul</w:t>
      </w:r>
      <w:proofErr w:type="spellEnd"/>
      <w:r w:rsidRPr="00DE2483">
        <w:rPr>
          <w:rFonts w:ascii="Times New Roman" w:hAnsi="Times New Roman" w:cs="Times New Roman"/>
        </w:rPr>
        <w:t xml:space="preserve"> </w:t>
      </w:r>
      <w:proofErr w:type="spellStart"/>
      <w:r w:rsidRPr="00DE2483">
        <w:rPr>
          <w:rFonts w:ascii="Times New Roman" w:hAnsi="Times New Roman" w:cs="Times New Roman"/>
        </w:rPr>
        <w:t>proiectului</w:t>
      </w:r>
      <w:proofErr w:type="spellEnd"/>
      <w:r w:rsidRPr="00DE2483">
        <w:rPr>
          <w:rFonts w:ascii="Times New Roman" w:hAnsi="Times New Roman" w:cs="Times New Roman"/>
        </w:rPr>
        <w:t>.</w:t>
      </w:r>
    </w:p>
    <w:p w:rsidR="00B93376" w:rsidRPr="00B93376" w:rsidRDefault="00B93376" w:rsidP="00B93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1. THE 4CS: CREATIVITY, CRITICAL THINKING, COMMUNICATION 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AND COLLABORATION IN SCHOOLS (1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https://www.teacheracademy.eu/course/the-four-cs/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EUROPASS TEACHER ACADEMY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26.10.2020 - 31.10.2020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Continut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înțelegerea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experimentare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creatie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curriculara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metodologica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context </w:t>
      </w:r>
      <w:proofErr w:type="spellStart"/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gandire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critica</w:t>
      </w:r>
      <w:proofErr w:type="spellEnd"/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depasirea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supraincarcarii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informationale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abilități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tehnici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comunicare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eficiente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lărgească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oportunitățile</w:t>
      </w:r>
      <w:proofErr w:type="spellEnd"/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clasă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încurajeze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aspectele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comunității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școlare</w:t>
      </w:r>
      <w:proofErr w:type="spellEnd"/>
    </w:p>
    <w:p w:rsidR="006163B2" w:rsidRDefault="006163B2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2. CODING AND ROBOTICS </w:t>
      </w:r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ITC International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https://www.itc-international.eu/erasmusplus/coding-and-robotics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>PIC 94 93 64 512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Organization ID: E10088318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21. 06. - 25. 06. 2021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Prague, CZECH REPUBLIC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continut</w:t>
      </w:r>
      <w:proofErr w:type="spellEnd"/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programelor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codificare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robotică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-un mod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eficient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inovator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învățării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combinate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idei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gata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utilizare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sprijini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organizațională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îmbunătăți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rea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calității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educatiei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STEM; o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rețea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viitoarea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cooperare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internațională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Aplicații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acoperă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conținut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activități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sprijini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învățarea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autoevaluarea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scriere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colaborare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fotografie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digitală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video,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util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izabilitate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audio,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aplicații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prezentare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gamificare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Crearea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interactive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utiliza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rea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clasei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livrarea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elevi</w:t>
      </w:r>
      <w:proofErr w:type="spellEnd"/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Identificarea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aplicații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digitale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educatori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știri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aplicații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media utile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educat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elevii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crearea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de text,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clipuri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video, podcast-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prezentări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screencasting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imagini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fișiere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pdf,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cărți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electr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onice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:rsidR="00643A31" w:rsidRPr="00643A31" w:rsidRDefault="00643A31" w:rsidP="00B93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3. DIGITAL STEAM. TEACHING INTEGRATED SCIENCE, ART AND MATHEMATICS WITH DIGITAL DEVICES 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https://www.euneoscourses.eu/digital-steam/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:Tallinn</w:t>
      </w:r>
      <w:proofErr w:type="spellEnd"/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>, Estonia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11 – 17 April 2021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Euneos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Continut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Experimentarea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proiectare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activitati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learning by doing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rezolvare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sarc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inilor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semnificative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lumea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reala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competentelor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transversale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4. HOW TO MAKE YOUR SCHOOL MORE INTERNATIONAL – A PRACTICE-BASED 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APPROACH </w:t>
      </w:r>
      <w:proofErr w:type="gramStart"/>
      <w:r w:rsidR="00B93376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1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https://www.euneoscourses.eu/how-to-make-your-school-more-international/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21 – 27 MARCH 2021,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BENALMADENA, MALAGA, SPAIN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Euneos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Internaționalizarea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devii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un bun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coordonator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internationalizare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, ,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înfiintezi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parteneriate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Erasmus +;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Rolul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managementului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scolii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Planificarea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strategica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internaționalizarea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Rolul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eTwinning, Erasm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us +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KA201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noul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program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schimb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scolar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(KA229);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competente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interculturale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stimu</w:t>
      </w:r>
      <w:r w:rsidR="00B93376">
        <w:rPr>
          <w:rFonts w:ascii="Times New Roman" w:hAnsi="Times New Roman" w:cs="Times New Roman"/>
          <w:color w:val="000000"/>
          <w:sz w:val="24"/>
          <w:szCs w:val="24"/>
        </w:rPr>
        <w:t>lati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elevii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profesorii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76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B93376">
        <w:rPr>
          <w:rFonts w:ascii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international.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5. Coaching strategies for schools – Turn change into lasting education benefits </w:t>
      </w:r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21 – 27 March 2021,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https://www.euneoscourses.eu/coaching-strategies-for-schools-turn-change-into-lasting-education-benefits/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Helsinki/Vantaa Finland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Euneos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Continut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Crearea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context de wellbeing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implicare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imbunatatirea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invațarii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responsabilizarea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elevului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agenț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schimbare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Instrumente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coaching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sprijini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abilitatile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autore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glare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relatia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profesor-elev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Consolidarea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rezilientei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echilibrului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echipa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elev-profesor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Consolidarea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leadership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ului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ca instrument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îmbunătățirea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calitătii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scolii</w:t>
      </w:r>
      <w:proofErr w:type="spellEnd"/>
    </w:p>
    <w:p w:rsid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6. WHAT NEXT IN FINNISH CLASSROOMS! NEW LEARNING WAYS &amp; SPACES (1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6163B2" w:rsidRPr="00643A31" w:rsidRDefault="00ED23A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https://www.euneoscourses.eu/what-next-in-finnish-classrooms-new-learning-ways-spaces/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Helsinki,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Finaland</w:t>
      </w:r>
      <w:proofErr w:type="spellEnd"/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2 – 8 May 2021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Euneos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Continut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Educație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orientată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viitor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învățare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personalizată;Mindset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înc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uraja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creativitatea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inovarea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învățare;Educație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pozitivă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medii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sanatoase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promovează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sport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arte integrate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Educatie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OUTDOOR;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Școala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ca o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comunitate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invatare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bine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cadrelor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didactice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evită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apar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iția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esecului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Viziune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mediu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educational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permite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inovația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permanent; Cum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gândirea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criti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reziliența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elevi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colegi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instrumente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modele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bune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practici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Instrumente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practice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sprijini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co-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invata</w:t>
      </w:r>
      <w:r w:rsidR="00DC48DC">
        <w:rPr>
          <w:rFonts w:ascii="Times New Roman" w:hAnsi="Times New Roman" w:cs="Times New Roman"/>
          <w:color w:val="000000"/>
          <w:sz w:val="24"/>
          <w:szCs w:val="24"/>
        </w:rPr>
        <w:t>rea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profesor-elev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Conceptul</w:t>
      </w:r>
      <w:proofErr w:type="spellEnd"/>
      <w:r w:rsidR="00DC48D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>Open School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DC48DC"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INTEGRATED CURRICULUM – TEACHING GLOBAL SKILLS </w:t>
      </w:r>
      <w:proofErr w:type="gram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( 1</w:t>
      </w:r>
      <w:proofErr w:type="gram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8DC">
        <w:rPr>
          <w:rFonts w:ascii="Times New Roman" w:hAnsi="Times New Roman" w:cs="Times New Roman"/>
          <w:color w:val="000000"/>
          <w:sz w:val="24"/>
          <w:szCs w:val="24"/>
        </w:rPr>
        <w:t>loc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r:id="rId14" w:history="1">
        <w:r w:rsidR="006163B2" w:rsidRPr="00C26F1B">
          <w:rPr>
            <w:rStyle w:val="Hyperlink"/>
            <w:rFonts w:ascii="Times New Roman" w:hAnsi="Times New Roman" w:cs="Times New Roman"/>
            <w:sz w:val="24"/>
            <w:szCs w:val="24"/>
          </w:rPr>
          <w:t>https://www.euneoscourses.eu/integrated-curriculum-teaching-global-skills/</w:t>
        </w:r>
      </w:hyperlink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Phenomenon-based or multidisciplinary replaces encyclopedic approach to learning. 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PISA 2018 measurement of global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competences- above all, schools are a place for well-being, secure prosperous citizens and communities for 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>the 21</w:t>
      </w:r>
      <w:r w:rsidR="006163B2" w:rsidRPr="006163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616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>century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9 – 15 May 2021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: Helsinki, Finland</w:t>
      </w:r>
    </w:p>
    <w:p w:rsidR="00643A31" w:rsidRPr="00643A31" w:rsidRDefault="00643A31" w:rsidP="0064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Euneos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Corporation</w:t>
      </w:r>
    </w:p>
    <w:p w:rsidR="00643A31" w:rsidRDefault="00643A31" w:rsidP="006E3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Metodologiile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folosite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Pregatire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experimentala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- learning by doing;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participantii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impartasesc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E37CF">
        <w:rPr>
          <w:rFonts w:ascii="Times New Roman" w:hAnsi="Times New Roman" w:cs="Times New Roman"/>
          <w:color w:val="000000"/>
          <w:sz w:val="24"/>
          <w:szCs w:val="24"/>
        </w:rPr>
        <w:t>xperiente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expertiza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intre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profesori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locali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profesori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tutori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lucreaza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individual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la un plan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propria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scoala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invatare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contexte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autentice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practica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muzee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departamente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arta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educatie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stiintifica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schimb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bune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practici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etc.);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Interactioneaza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vorbitorii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invitati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Sesiuni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informare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feed-ba</w:t>
      </w:r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ck la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sfarsitul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fiecarui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7CF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="006E37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folosind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reflectie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3A31">
        <w:rPr>
          <w:rFonts w:ascii="Times New Roman" w:hAnsi="Times New Roman" w:cs="Times New Roman"/>
          <w:color w:val="000000"/>
          <w:sz w:val="24"/>
          <w:szCs w:val="24"/>
        </w:rPr>
        <w:t>intrebari</w:t>
      </w:r>
      <w:proofErr w:type="spellEnd"/>
      <w:r w:rsidRPr="00643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5804" w:rsidRDefault="00585804" w:rsidP="00643A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5804" w:rsidRDefault="00585804" w:rsidP="00643A3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așteptate</w:t>
      </w:r>
      <w:proofErr w:type="spellEnd"/>
    </w:p>
    <w:p w:rsidR="00585804" w:rsidRDefault="0058580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04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digital care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5C0">
        <w:rPr>
          <w:rFonts w:ascii="Times New Roman" w:hAnsi="Times New Roman" w:cs="Times New Roman"/>
          <w:sz w:val="24"/>
          <w:szCs w:val="24"/>
        </w:rPr>
        <w:t>cursant</w:t>
      </w:r>
      <w:proofErr w:type="spellEnd"/>
      <w:r w:rsidR="009725C0">
        <w:rPr>
          <w:rFonts w:ascii="Times New Roman" w:hAnsi="Times New Roman" w:cs="Times New Roman"/>
          <w:sz w:val="24"/>
          <w:szCs w:val="24"/>
        </w:rPr>
        <w:t xml:space="preserve"> </w:t>
      </w:r>
      <w:r w:rsidRPr="0058580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impresii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sugestii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recomandari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potentiali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(date de contact),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formator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grad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satisfactie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formarii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dificultati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depasite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derularii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cursului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indrumare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cursantului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inregistrari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video 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momente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semnificative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experientei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intreg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804" w:rsidRPr="00585804" w:rsidRDefault="0058580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Redactarea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incarcarea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r w:rsidR="009E5086" w:rsidRPr="00585804">
        <w:rPr>
          <w:rFonts w:ascii="Times New Roman" w:hAnsi="Times New Roman" w:cs="Times New Roman"/>
          <w:sz w:val="24"/>
          <w:szCs w:val="24"/>
        </w:rPr>
        <w:t xml:space="preserve">Mobility Tool </w:t>
      </w:r>
      <w:r w:rsidRPr="0058580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:rsidR="00585804" w:rsidRPr="00585804" w:rsidRDefault="0058580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804">
        <w:rPr>
          <w:rFonts w:ascii="Times New Roman" w:hAnsi="Times New Roman" w:cs="Times New Roman"/>
          <w:sz w:val="24"/>
          <w:szCs w:val="24"/>
        </w:rPr>
        <w:lastRenderedPageBreak/>
        <w:t>Schita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CDS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2021)</w:t>
      </w:r>
    </w:p>
    <w:p w:rsidR="00585804" w:rsidRDefault="0058580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804">
        <w:rPr>
          <w:rFonts w:ascii="Times New Roman" w:hAnsi="Times New Roman" w:cs="Times New Roman"/>
          <w:sz w:val="24"/>
          <w:szCs w:val="24"/>
        </w:rPr>
        <w:t xml:space="preserve">ore demonstrative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facilitare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invatarii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personalizate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autonomie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invatare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cu feedback de la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profesroii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scoala,metodisti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04">
        <w:rPr>
          <w:rFonts w:ascii="Times New Roman" w:hAnsi="Times New Roman" w:cs="Times New Roman"/>
          <w:sz w:val="24"/>
          <w:szCs w:val="24"/>
        </w:rPr>
        <w:t>inpectori</w:t>
      </w:r>
      <w:proofErr w:type="spellEnd"/>
      <w:r w:rsidRPr="00585804">
        <w:rPr>
          <w:rFonts w:ascii="Times New Roman" w:hAnsi="Times New Roman" w:cs="Times New Roman"/>
          <w:sz w:val="24"/>
          <w:szCs w:val="24"/>
        </w:rPr>
        <w:t>)</w:t>
      </w:r>
    </w:p>
    <w:p w:rsidR="00900214" w:rsidRDefault="0058580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14">
        <w:rPr>
          <w:rFonts w:ascii="Times New Roman" w:hAnsi="Times New Roman" w:cs="Times New Roman"/>
          <w:sz w:val="24"/>
          <w:szCs w:val="24"/>
        </w:rPr>
        <w:t xml:space="preserve">ore demonstrative de </w:t>
      </w:r>
      <w:proofErr w:type="spellStart"/>
      <w:r w:rsidRPr="00900214">
        <w:rPr>
          <w:rFonts w:ascii="Times New Roman" w:hAnsi="Times New Roman" w:cs="Times New Roman"/>
          <w:sz w:val="24"/>
          <w:szCs w:val="24"/>
        </w:rPr>
        <w:t>folosire</w:t>
      </w:r>
      <w:proofErr w:type="spellEnd"/>
      <w:r w:rsidRPr="009002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0214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14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9002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00214">
        <w:rPr>
          <w:rFonts w:ascii="Times New Roman" w:hAnsi="Times New Roman" w:cs="Times New Roman"/>
          <w:sz w:val="24"/>
          <w:szCs w:val="24"/>
        </w:rPr>
        <w:t>clasa</w:t>
      </w:r>
      <w:proofErr w:type="spellEnd"/>
    </w:p>
    <w:p w:rsidR="00962E16" w:rsidRDefault="009725C0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</w:t>
      </w:r>
      <w:r w:rsidR="0090021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</w:t>
      </w:r>
      <w:r w:rsidR="00585804" w:rsidRPr="00900214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04" w:rsidRPr="00900214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85804" w:rsidRPr="00900214">
        <w:rPr>
          <w:rFonts w:ascii="Times New Roman" w:hAnsi="Times New Roman" w:cs="Times New Roman"/>
          <w:sz w:val="24"/>
          <w:szCs w:val="24"/>
        </w:rPr>
        <w:t>spatiul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UE in </w:t>
      </w:r>
      <w:proofErr w:type="spellStart"/>
      <w:r w:rsidR="00585804" w:rsidRPr="00900214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804" w:rsidRPr="00900214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="00585804" w:rsidRPr="009002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85804" w:rsidRPr="00900214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900214">
        <w:rPr>
          <w:rFonts w:ascii="Times New Roman" w:hAnsi="Times New Roman" w:cs="Times New Roman"/>
          <w:sz w:val="24"/>
          <w:szCs w:val="24"/>
        </w:rPr>
        <w:t>.</w:t>
      </w:r>
      <w:r w:rsidR="00900214" w:rsidRPr="00900214"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un document standard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Europă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aptitudinilor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dobândite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/EFTA/EEA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214" w:rsidRPr="00900214">
        <w:rPr>
          <w:rFonts w:ascii="Times New Roman" w:hAnsi="Times New Roman" w:cs="Times New Roman"/>
          <w:sz w:val="24"/>
          <w:szCs w:val="24"/>
        </w:rPr>
        <w:t>ţările</w:t>
      </w:r>
      <w:proofErr w:type="spellEnd"/>
      <w:r w:rsidR="00900214" w:rsidRPr="00900214">
        <w:rPr>
          <w:rFonts w:ascii="Times New Roman" w:hAnsi="Times New Roman" w:cs="Times New Roman"/>
          <w:sz w:val="24"/>
          <w:szCs w:val="24"/>
        </w:rPr>
        <w:t xml:space="preserve"> candidate).</w:t>
      </w:r>
    </w:p>
    <w:p w:rsidR="00900214" w:rsidRDefault="00900214" w:rsidP="00972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Vzibilitatea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14">
        <w:rPr>
          <w:rFonts w:ascii="Times New Roman" w:hAnsi="Times New Roman" w:cs="Times New Roman"/>
          <w:sz w:val="24"/>
          <w:szCs w:val="24"/>
        </w:rPr>
        <w:t>E+PRP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00214">
        <w:rPr>
          <w:rFonts w:ascii="Times New Roman" w:hAnsi="Times New Roman" w:cs="Times New Roman"/>
          <w:sz w:val="24"/>
          <w:szCs w:val="24"/>
        </w:rPr>
        <w:t>E+ Project Results Platform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37CF" w:rsidRPr="006E37CF" w:rsidRDefault="006E37CF" w:rsidP="006E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E37C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un seminar in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Metropolitana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7CF">
        <w:rPr>
          <w:rFonts w:ascii="Times New Roman" w:hAnsi="Times New Roman" w:cs="Times New Roman"/>
          <w:sz w:val="24"/>
          <w:szCs w:val="24"/>
        </w:rPr>
        <w:t>ARC ,</w:t>
      </w:r>
      <w:proofErr w:type="gramEnd"/>
      <w:r w:rsidRPr="006E37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:” O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generatia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Alfa”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7CF">
        <w:rPr>
          <w:rFonts w:ascii="Times New Roman" w:hAnsi="Times New Roman" w:cs="Times New Roman"/>
          <w:sz w:val="24"/>
          <w:szCs w:val="24"/>
        </w:rPr>
        <w:t xml:space="preserve">la care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invitati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metodice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inspectori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scoli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formarii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impartasi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>.</w:t>
      </w:r>
    </w:p>
    <w:p w:rsidR="006E37CF" w:rsidRPr="00900214" w:rsidRDefault="006E37CF" w:rsidP="006E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37C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E37C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E37CF">
        <w:rPr>
          <w:rFonts w:ascii="Times New Roman" w:hAnsi="Times New Roman" w:cs="Times New Roman"/>
          <w:sz w:val="24"/>
          <w:szCs w:val="24"/>
        </w:rPr>
        <w:t xml:space="preserve"> forma un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fiecarei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experientei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dobandi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6E37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eleborare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</w:t>
      </w:r>
      <w:r w:rsidRPr="006E37CF">
        <w:rPr>
          <w:rFonts w:ascii="Times New Roman" w:hAnsi="Times New Roman" w:cs="Times New Roman"/>
          <w:sz w:val="24"/>
          <w:szCs w:val="24"/>
        </w:rPr>
        <w:t>iului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ucaț</w:t>
      </w:r>
      <w:r w:rsidRPr="006E37CF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curriculare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6E3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37CF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6E37CF">
        <w:rPr>
          <w:rFonts w:ascii="Times New Roman" w:hAnsi="Times New Roman" w:cs="Times New Roman"/>
          <w:sz w:val="24"/>
          <w:szCs w:val="24"/>
        </w:rPr>
        <w:t>.</w:t>
      </w:r>
    </w:p>
    <w:p w:rsidR="00585804" w:rsidRPr="00643A31" w:rsidRDefault="00585804" w:rsidP="00585804">
      <w:pPr>
        <w:rPr>
          <w:rFonts w:ascii="Times New Roman" w:hAnsi="Times New Roman" w:cs="Times New Roman"/>
          <w:sz w:val="24"/>
          <w:szCs w:val="24"/>
        </w:rPr>
      </w:pPr>
    </w:p>
    <w:sectPr w:rsidR="00585804" w:rsidRPr="00643A31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A1" w:rsidRDefault="00ED23A1" w:rsidP="009725C0">
      <w:pPr>
        <w:spacing w:after="0" w:line="240" w:lineRule="auto"/>
      </w:pPr>
      <w:r>
        <w:separator/>
      </w:r>
    </w:p>
  </w:endnote>
  <w:endnote w:type="continuationSeparator" w:id="0">
    <w:p w:rsidR="00ED23A1" w:rsidRDefault="00ED23A1" w:rsidP="0097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A1" w:rsidRDefault="00ED23A1" w:rsidP="009725C0">
      <w:pPr>
        <w:spacing w:after="0" w:line="240" w:lineRule="auto"/>
      </w:pPr>
      <w:r>
        <w:separator/>
      </w:r>
    </w:p>
  </w:footnote>
  <w:footnote w:type="continuationSeparator" w:id="0">
    <w:p w:rsidR="00ED23A1" w:rsidRDefault="00ED23A1" w:rsidP="0097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C0" w:rsidRDefault="00015414">
    <w:pPr>
      <w:pStyle w:val="Header"/>
    </w:pPr>
    <w:r>
      <w:rPr>
        <w:noProof/>
      </w:rPr>
      <w:drawing>
        <wp:inline distT="0" distB="0" distL="0" distR="0">
          <wp:extent cx="5943600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630"/>
    <w:multiLevelType w:val="hybridMultilevel"/>
    <w:tmpl w:val="F6DE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C68AA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1"/>
    <w:rsid w:val="00015414"/>
    <w:rsid w:val="003F57F7"/>
    <w:rsid w:val="00585804"/>
    <w:rsid w:val="006163B2"/>
    <w:rsid w:val="00643A31"/>
    <w:rsid w:val="006E37CF"/>
    <w:rsid w:val="00900214"/>
    <w:rsid w:val="009725C0"/>
    <w:rsid w:val="009E5086"/>
    <w:rsid w:val="00B93376"/>
    <w:rsid w:val="00DC48DC"/>
    <w:rsid w:val="00DE2483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C0"/>
  </w:style>
  <w:style w:type="paragraph" w:styleId="Footer">
    <w:name w:val="footer"/>
    <w:basedOn w:val="Normal"/>
    <w:link w:val="FooterChar"/>
    <w:uiPriority w:val="99"/>
    <w:unhideWhenUsed/>
    <w:rsid w:val="0097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C0"/>
  </w:style>
  <w:style w:type="character" w:styleId="Hyperlink">
    <w:name w:val="Hyperlink"/>
    <w:basedOn w:val="DefaultParagraphFont"/>
    <w:uiPriority w:val="99"/>
    <w:unhideWhenUsed/>
    <w:rsid w:val="006163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C0"/>
  </w:style>
  <w:style w:type="paragraph" w:styleId="Footer">
    <w:name w:val="footer"/>
    <w:basedOn w:val="Normal"/>
    <w:link w:val="FooterChar"/>
    <w:uiPriority w:val="99"/>
    <w:unhideWhenUsed/>
    <w:rsid w:val="0097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C0"/>
  </w:style>
  <w:style w:type="character" w:styleId="Hyperlink">
    <w:name w:val="Hyperlink"/>
    <w:basedOn w:val="DefaultParagraphFont"/>
    <w:uiPriority w:val="99"/>
    <w:unhideWhenUsed/>
    <w:rsid w:val="006163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academy.eu/course/the-four-cs/" TargetMode="External"/><Relationship Id="rId13" Type="http://schemas.openxmlformats.org/officeDocument/2006/relationships/hyperlink" Target="https://www.euneoscourses.eu/what-next-in-finnish-classrooms-new-learning-ways-spac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neoscourses.eu/coaching-strategies-for-schools-turn-change-into-lasting-education-benefi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neoscourses.eu/how-to-make-your-school-more-internation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uneoscourses.eu/digital-s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c-international.eu/erasmusplus/coding-and-robotics" TargetMode="External"/><Relationship Id="rId14" Type="http://schemas.openxmlformats.org/officeDocument/2006/relationships/hyperlink" Target="https://www.euneoscourses.eu/integrated-curriculum-teaching-global-skil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Luiza</cp:lastModifiedBy>
  <cp:revision>4</cp:revision>
  <dcterms:created xsi:type="dcterms:W3CDTF">2020-09-21T16:08:00Z</dcterms:created>
  <dcterms:modified xsi:type="dcterms:W3CDTF">2020-11-19T08:49:00Z</dcterms:modified>
</cp:coreProperties>
</file>